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840F9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vadovaujantis šiais dokumentais:</w:t>
      </w:r>
    </w:p>
    <w:p w14:paraId="73461DE1" w14:textId="2B48BD91" w:rsidR="0010169B" w:rsidRPr="00840F98"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840F98">
        <w:rPr>
          <w:rFonts w:ascii="Arial" w:hAnsi="Arial" w:cs="Arial"/>
        </w:rPr>
        <w:t>Pirkimo sąlygomis</w:t>
      </w:r>
      <w:r w:rsidR="00CB4426" w:rsidRPr="00840F98">
        <w:rPr>
          <w:rFonts w:ascii="Arial" w:hAnsi="Arial" w:cs="Arial"/>
        </w:rPr>
        <w:t xml:space="preserve"> 2024-12-</w:t>
      </w:r>
      <w:r w:rsidR="0065673E" w:rsidRPr="00840F98">
        <w:rPr>
          <w:rFonts w:ascii="Arial" w:hAnsi="Arial" w:cs="Arial"/>
          <w:lang w:val="en-US"/>
        </w:rPr>
        <w:t>13</w:t>
      </w:r>
      <w:r w:rsidR="00CB4426" w:rsidRPr="00840F98">
        <w:rPr>
          <w:rFonts w:ascii="Arial" w:hAnsi="Arial" w:cs="Arial"/>
        </w:rPr>
        <w:t>.</w:t>
      </w:r>
      <w:r w:rsidRPr="00840F98">
        <w:rPr>
          <w:rFonts w:ascii="Arial" w:hAnsi="Arial" w:cs="Arial"/>
        </w:rPr>
        <w:t xml:space="preserve"> </w:t>
      </w:r>
    </w:p>
    <w:p w14:paraId="677921E5" w14:textId="0BFA5E6B"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840F98">
        <w:rPr>
          <w:rFonts w:ascii="Arial" w:hAnsi="Arial" w:cs="Arial"/>
        </w:rPr>
        <w:t>Investicinio projekto numeris:</w:t>
      </w:r>
      <w:r w:rsidR="008654CD" w:rsidRPr="00840F98">
        <w:rPr>
          <w:rFonts w:ascii="Arial" w:hAnsi="Arial" w:cs="Arial"/>
        </w:rPr>
        <w:t xml:space="preserve"> </w:t>
      </w:r>
      <w:r w:rsidR="0065673E" w:rsidRPr="00840F98">
        <w:rPr>
          <w:rFonts w:ascii="Arial" w:hAnsi="Arial" w:cs="Arial"/>
        </w:rPr>
        <w:t>E1N14A2778; E1N14A4885; E1N1394989; E1N14B0964; E1N14A9001; E1N1466159; E1N1497090</w:t>
      </w:r>
      <w:r w:rsidR="005C6908" w:rsidRPr="00840F9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EA102D3" w:rsidR="0010169B" w:rsidRPr="00590A1A" w:rsidRDefault="0065673E" w:rsidP="0010169B">
      <w:pPr>
        <w:pStyle w:val="ListParagraph"/>
        <w:tabs>
          <w:tab w:val="left" w:pos="709"/>
          <w:tab w:val="left" w:pos="9639"/>
        </w:tabs>
        <w:spacing w:line="276" w:lineRule="auto"/>
        <w:ind w:left="709" w:hanging="709"/>
        <w:jc w:val="both"/>
        <w:rPr>
          <w:rFonts w:ascii="Arial" w:hAnsi="Arial" w:cs="Arial"/>
          <w:b/>
        </w:rPr>
      </w:pPr>
      <w:r w:rsidRPr="0065673E">
        <w:rPr>
          <w:rFonts w:ascii="Arial" w:hAnsi="Arial" w:cs="Arial"/>
          <w:b/>
        </w:rPr>
        <w:t>(2024-ESO-1328) 0,4-10 kV ET projektavimo, Vilniaus r. sav,; Šalčininkų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293BD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Projektavimo</w:t>
      </w:r>
      <w:r w:rsidR="0010169B" w:rsidRPr="00293BD5">
        <w:rPr>
          <w:rFonts w:ascii="Arial" w:hAnsi="Arial" w:cs="Arial"/>
        </w:rPr>
        <w:t xml:space="preserve"> </w:t>
      </w:r>
      <w:r w:rsidR="0010169B" w:rsidRPr="00293BD5">
        <w:rPr>
          <w:rFonts w:ascii="Arial" w:hAnsi="Arial" w:cs="Arial"/>
          <w:b/>
          <w:bCs/>
        </w:rPr>
        <w:t>kaina</w:t>
      </w:r>
      <w:r w:rsidR="0010169B" w:rsidRPr="00293BD5">
        <w:rPr>
          <w:rFonts w:ascii="Arial" w:hAnsi="Arial" w:cs="Arial"/>
        </w:rPr>
        <w:t xml:space="preserve"> (Bendra </w:t>
      </w:r>
      <w:r w:rsidRPr="00293BD5">
        <w:rPr>
          <w:rFonts w:ascii="Arial" w:hAnsi="Arial" w:cs="Arial"/>
        </w:rPr>
        <w:t>Projektavimo</w:t>
      </w:r>
      <w:r w:rsidR="0010169B" w:rsidRPr="00293BD5">
        <w:rPr>
          <w:rFonts w:ascii="Arial" w:hAnsi="Arial" w:cs="Arial"/>
        </w:rPr>
        <w:t xml:space="preserve"> kaina neįskaitant PVM) – [nurodyti skaičių] EUR ([nurodyti skaičių žodžiais] eur</w:t>
      </w:r>
      <w:r w:rsidR="008A1DDC" w:rsidRPr="00293BD5">
        <w:rPr>
          <w:rFonts w:ascii="Arial" w:hAnsi="Arial" w:cs="Arial"/>
        </w:rPr>
        <w:t>ų</w:t>
      </w:r>
      <w:r w:rsidR="0010169B" w:rsidRPr="00293BD5">
        <w:rPr>
          <w:rFonts w:ascii="Arial" w:hAnsi="Arial" w:cs="Arial"/>
        </w:rPr>
        <w:t xml:space="preserve"> [__] [nurodyti skaičių žodžiais] c</w:t>
      </w:r>
      <w:r w:rsidR="008A1DDC" w:rsidRPr="00293BD5">
        <w:rPr>
          <w:rFonts w:ascii="Arial" w:hAnsi="Arial" w:cs="Arial"/>
        </w:rPr>
        <w:t>entų</w:t>
      </w:r>
      <w:r w:rsidR="0010169B" w:rsidRPr="00293BD5">
        <w:rPr>
          <w:rFonts w:ascii="Arial" w:hAnsi="Arial" w:cs="Arial"/>
        </w:rPr>
        <w:t>)</w:t>
      </w:r>
      <w:r w:rsidR="00762FDB" w:rsidRPr="00293BD5">
        <w:rPr>
          <w:rFonts w:ascii="Arial" w:hAnsi="Arial" w:cs="Arial"/>
        </w:rPr>
        <w:t>:</w:t>
      </w:r>
    </w:p>
    <w:p w14:paraId="25AFA955" w14:textId="481E020E" w:rsidR="00762FDB" w:rsidRPr="0065673E" w:rsidRDefault="0065673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Kaimynų g. 1A, Kuprioniškių k., Nemėžio sen., Vilniaus r. sav.</w:t>
      </w:r>
      <w:r w:rsidR="00FC2559" w:rsidRPr="0065673E">
        <w:rPr>
          <w:rFonts w:ascii="Arial" w:hAnsi="Arial" w:cs="Arial"/>
        </w:rPr>
        <w:t xml:space="preserve"> </w:t>
      </w:r>
      <w:r w:rsidR="0038288F" w:rsidRPr="0065673E">
        <w:rPr>
          <w:rFonts w:ascii="Arial" w:hAnsi="Arial" w:cs="Arial"/>
        </w:rPr>
        <w:t>(</w:t>
      </w:r>
      <w:r w:rsidRPr="0065673E">
        <w:rPr>
          <w:rFonts w:ascii="Arial" w:hAnsi="Arial" w:cs="Arial"/>
        </w:rPr>
        <w:t>E1N14A2778</w:t>
      </w:r>
      <w:r w:rsidR="00762FDB" w:rsidRPr="0065673E">
        <w:rPr>
          <w:rFonts w:ascii="Arial" w:hAnsi="Arial" w:cs="Arial"/>
        </w:rPr>
        <w:t>) – [nurodyti skaičių] EUR ([nurodyti skaičių žodžiais] eurų [__] [nurodyti skaičių žodžiais] centų);</w:t>
      </w:r>
    </w:p>
    <w:p w14:paraId="5EFFED68" w14:textId="7751BBF9" w:rsidR="00762FDB" w:rsidRPr="0065673E" w:rsidRDefault="0065673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Šv. Jono Pauliaus II g. 36A, Murlinės k., Nemėžio sen., Vilniaus r. sav.</w:t>
      </w:r>
      <w:r w:rsidR="00FC2559" w:rsidRPr="0065673E">
        <w:rPr>
          <w:rFonts w:ascii="Arial" w:hAnsi="Arial" w:cs="Arial"/>
        </w:rPr>
        <w:t xml:space="preserve"> </w:t>
      </w:r>
      <w:r w:rsidR="00762FDB" w:rsidRPr="0065673E">
        <w:rPr>
          <w:rFonts w:ascii="Arial" w:hAnsi="Arial" w:cs="Arial"/>
        </w:rPr>
        <w:t>(</w:t>
      </w:r>
      <w:r w:rsidRPr="0065673E">
        <w:rPr>
          <w:rFonts w:ascii="Arial" w:hAnsi="Arial" w:cs="Arial"/>
        </w:rPr>
        <w:t>E1N14A4885</w:t>
      </w:r>
      <w:r w:rsidR="00762FDB" w:rsidRPr="0065673E">
        <w:rPr>
          <w:rFonts w:ascii="Arial" w:hAnsi="Arial" w:cs="Arial"/>
        </w:rPr>
        <w:t>) – [nurodyti skaičių] EUR ([nurodyti skaičių žodžiais] eurų [__] [nurodyti skaičių žodžiais] centų);</w:t>
      </w:r>
    </w:p>
    <w:p w14:paraId="1B438C38" w14:textId="6F51C5EE" w:rsidR="00762FDB" w:rsidRPr="0065673E" w:rsidRDefault="0065673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Ežero g. 27A, Didžiasalio k., Nemėžio sen., Vilniaus r. sav.</w:t>
      </w:r>
      <w:r w:rsidR="00762FDB" w:rsidRPr="0065673E">
        <w:rPr>
          <w:rFonts w:ascii="Arial" w:hAnsi="Arial" w:cs="Arial"/>
        </w:rPr>
        <w:t xml:space="preserve"> (</w:t>
      </w:r>
      <w:r w:rsidRPr="0065673E">
        <w:rPr>
          <w:rFonts w:ascii="Arial" w:hAnsi="Arial" w:cs="Arial"/>
        </w:rPr>
        <w:t>E1N1394989</w:t>
      </w:r>
      <w:r w:rsidR="00762FDB" w:rsidRPr="0065673E">
        <w:rPr>
          <w:rFonts w:ascii="Arial" w:hAnsi="Arial" w:cs="Arial"/>
        </w:rPr>
        <w:t>) – [nurodyti skaičių] EUR ([nurodyti skaičių žodžiais] eurų [__] [nurodyti skaičių žodžiais] centų);</w:t>
      </w:r>
    </w:p>
    <w:p w14:paraId="0967073B" w14:textId="5BE12B88" w:rsidR="00762FDB" w:rsidRPr="0065673E" w:rsidRDefault="0065673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 xml:space="preserve">Lenktoji g. 6D, Daržininkų k., Nemėžio sen., Vilniaus r. sav. </w:t>
      </w:r>
      <w:r w:rsidR="00762FDB" w:rsidRPr="0065673E">
        <w:rPr>
          <w:rFonts w:ascii="Arial" w:hAnsi="Arial" w:cs="Arial"/>
        </w:rPr>
        <w:t>(</w:t>
      </w:r>
      <w:r w:rsidRPr="0065673E">
        <w:rPr>
          <w:rFonts w:ascii="Arial" w:hAnsi="Arial" w:cs="Arial"/>
        </w:rPr>
        <w:t>E1N14B0964</w:t>
      </w:r>
      <w:r w:rsidR="00762FDB" w:rsidRPr="0065673E">
        <w:rPr>
          <w:rFonts w:ascii="Arial" w:hAnsi="Arial" w:cs="Arial"/>
        </w:rPr>
        <w:t>) – [nurodyti skaičių] EUR ([nurodyti skaičių žodžiais] eurų [__] [nurodyti skaičių žodžiais] centų);</w:t>
      </w:r>
    </w:p>
    <w:p w14:paraId="7964E37C" w14:textId="15113735" w:rsidR="00FC2559" w:rsidRPr="0065673E" w:rsidRDefault="0065673E"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 xml:space="preserve">Vilniaus g. 47, Barkuškių k., Turgelių sen., Šalčininkų r. sav. </w:t>
      </w:r>
      <w:r w:rsidR="00FC2559" w:rsidRPr="0065673E">
        <w:rPr>
          <w:rFonts w:ascii="Arial" w:hAnsi="Arial" w:cs="Arial"/>
        </w:rPr>
        <w:t>(</w:t>
      </w:r>
      <w:r w:rsidRPr="0065673E">
        <w:rPr>
          <w:rFonts w:ascii="Arial" w:hAnsi="Arial" w:cs="Arial"/>
        </w:rPr>
        <w:t>E1N14A9001</w:t>
      </w:r>
      <w:r w:rsidR="00FC2559" w:rsidRPr="0065673E">
        <w:rPr>
          <w:rFonts w:ascii="Arial" w:hAnsi="Arial" w:cs="Arial"/>
        </w:rPr>
        <w:t>) – [nurodyti skaičių] EUR ([nurodyti skaičių žodžiais] eurų [__] [nurodyti skaičių žodžiais] centų);</w:t>
      </w:r>
    </w:p>
    <w:p w14:paraId="2E781385" w14:textId="350E8211" w:rsidR="00FC2559" w:rsidRPr="0065673E" w:rsidRDefault="0065673E"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 xml:space="preserve">Saulėtoji g. 37, Jašiūnai, Jašiūnų sen., Šalčininkų r. sav. </w:t>
      </w:r>
      <w:r w:rsidR="00FC2559" w:rsidRPr="0065673E">
        <w:rPr>
          <w:rFonts w:ascii="Arial" w:hAnsi="Arial" w:cs="Arial"/>
        </w:rPr>
        <w:t>(</w:t>
      </w:r>
      <w:r w:rsidRPr="0065673E">
        <w:rPr>
          <w:rFonts w:ascii="Arial" w:hAnsi="Arial" w:cs="Arial"/>
        </w:rPr>
        <w:t>E1N1466159</w:t>
      </w:r>
      <w:r w:rsidR="00FC2559" w:rsidRPr="0065673E">
        <w:rPr>
          <w:rFonts w:ascii="Arial" w:hAnsi="Arial" w:cs="Arial"/>
        </w:rPr>
        <w:t>) – [nurodyti skaičių] EUR ([nurodyti skaičių žodžiais] eurų [__] [nurodyti skaičių žodžiais] centų);</w:t>
      </w:r>
    </w:p>
    <w:p w14:paraId="262EA956" w14:textId="55D57502" w:rsidR="00FC2559" w:rsidRPr="0065673E" w:rsidRDefault="0065673E" w:rsidP="00FC2559">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5673E">
        <w:rPr>
          <w:rFonts w:ascii="Arial" w:hAnsi="Arial" w:cs="Arial"/>
        </w:rPr>
        <w:t xml:space="preserve">Šalčininkų g. 61, Čiužiakampio k., Gerviškių sen., Šalčininkų r. sav. </w:t>
      </w:r>
      <w:r w:rsidR="00FC2559" w:rsidRPr="0065673E">
        <w:rPr>
          <w:rFonts w:ascii="Arial" w:hAnsi="Arial" w:cs="Arial"/>
        </w:rPr>
        <w:t>(</w:t>
      </w:r>
      <w:r w:rsidRPr="0065673E">
        <w:rPr>
          <w:rFonts w:ascii="Arial" w:hAnsi="Arial" w:cs="Arial"/>
        </w:rPr>
        <w:t>E1N1497090</w:t>
      </w:r>
      <w:r w:rsidR="00FC2559" w:rsidRPr="0065673E">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Pridėtinės vertės mokestis (PVM)</w:t>
      </w:r>
      <w:r w:rsidRPr="00293BD5">
        <w:rPr>
          <w:rFonts w:ascii="Arial" w:hAnsi="Arial" w:cs="Arial"/>
        </w:rPr>
        <w:t xml:space="preserve"> (21 %) – [nurodyti skaičių] EUR ([nurodyti skaičių 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6FCBBE5"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5673E" w:rsidRPr="0065673E">
        <w:rPr>
          <w:rFonts w:ascii="Arial" w:hAnsi="Arial" w:cs="Arial"/>
          <w:b/>
        </w:rPr>
        <w:t>Vilniaus r. sav., Šalčininkų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5BB7" w14:textId="77777777" w:rsidR="00AC595C" w:rsidRDefault="00AC595C" w:rsidP="003F27E7">
      <w:r>
        <w:separator/>
      </w:r>
    </w:p>
  </w:endnote>
  <w:endnote w:type="continuationSeparator" w:id="0">
    <w:p w14:paraId="2D184D98" w14:textId="77777777" w:rsidR="00AC595C" w:rsidRDefault="00AC595C" w:rsidP="003F27E7">
      <w:r>
        <w:continuationSeparator/>
      </w:r>
    </w:p>
  </w:endnote>
  <w:endnote w:type="continuationNotice" w:id="1">
    <w:p w14:paraId="0B3335E0" w14:textId="77777777" w:rsidR="00AC595C" w:rsidRDefault="00AC5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ECEA" w14:textId="77777777" w:rsidR="00AC595C" w:rsidRDefault="00AC595C" w:rsidP="003F27E7">
      <w:r>
        <w:separator/>
      </w:r>
    </w:p>
  </w:footnote>
  <w:footnote w:type="continuationSeparator" w:id="0">
    <w:p w14:paraId="536AE9FE" w14:textId="77777777" w:rsidR="00AC595C" w:rsidRDefault="00AC595C" w:rsidP="003F27E7">
      <w:r>
        <w:continuationSeparator/>
      </w:r>
    </w:p>
  </w:footnote>
  <w:footnote w:type="continuationNotice" w:id="1">
    <w:p w14:paraId="4F113F68" w14:textId="77777777" w:rsidR="00AC595C" w:rsidRDefault="00AC5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8939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5673E"/>
    <w:rsid w:val="006725D9"/>
    <w:rsid w:val="00673605"/>
    <w:rsid w:val="00692C64"/>
    <w:rsid w:val="0069488D"/>
    <w:rsid w:val="006E276D"/>
    <w:rsid w:val="00715A69"/>
    <w:rsid w:val="007240C6"/>
    <w:rsid w:val="00735185"/>
    <w:rsid w:val="00737209"/>
    <w:rsid w:val="00740752"/>
    <w:rsid w:val="007423D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0F98"/>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C595C"/>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A6126"/>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165</TotalTime>
  <Pages>8</Pages>
  <Words>9473</Words>
  <Characters>5400</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49</cp:revision>
  <dcterms:created xsi:type="dcterms:W3CDTF">2022-06-01T04:26:00Z</dcterms:created>
  <dcterms:modified xsi:type="dcterms:W3CDTF">2024-12-13T08:03:00Z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